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…............................................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        </w:t>
      </w:r>
      <w:r w:rsidRPr="00000000" w:rsidR="00000000" w:rsidDel="00000000">
        <w:rPr>
          <w:sz w:val="16"/>
          <w:rtl w:val="0"/>
        </w:rPr>
        <w:t xml:space="preserve">                                                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8"/>
          <w:rtl w:val="0"/>
        </w:rPr>
        <w:t xml:space="preserve">PEŁNOMOCNICTWO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PEŁNOMOCNICTWO DO UDZIAŁU W GŁOSOWANIU ORAZ 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REPREZENTACJI NA ZEBRANIU WSPÓLNOTY MIESZKANIOWEJ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Ja, niżej podpisany/a ........................................................................ (imię i nazwisko) właściciel lokalu mieszkalnego nr …..............................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przy ulicy ...................…..................... w …..................................................................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legitymujący się dowodem osobistym ….....................................................................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upoważniam Panią/Pana …......................................................................................... legitymującą/legitymującego się dowodem osobistym ...............................................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zamieszkałej/zamieszkałego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.......................................................................................................................... (adres)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do reprezentowania mnie, zabierania głosu, zgłaszania wniosków oraz głosowania</w:t>
        <w:br w:type="textWrapping"/>
        <w:t xml:space="preserve">w moim imieniu w sprawie wszystkich uchwał jakie znajdą się na porządku obrad rocznego zebrania właścicieli lokali budynku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…....................................................................................................................... (adres)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 dniu ....................................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W/w pełnomocnik nie ma prawa przekazywania pełnomocnictwa osobom trzecim.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jc w:val="center"/>
            </w:pPr>
            <w:r w:rsidRPr="00000000" w:rsidR="00000000" w:rsidDel="00000000">
              <w:rPr>
                <w:rtl w:val="0"/>
              </w:rPr>
              <w:t xml:space="preserve">.........................................................</w:t>
              <w:br w:type="textWrapping"/>
            </w:r>
            <w:r w:rsidRPr="00000000" w:rsidR="00000000" w:rsidDel="00000000">
              <w:rPr>
                <w:sz w:val="16"/>
                <w:rtl w:val="0"/>
              </w:rPr>
              <w:t xml:space="preserve">(czytelny podpis właściciela)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pelnomocnictwo_zebranie_wspolnoty.docx</dc:title>
</cp:coreProperties>
</file>